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E1" w:rsidRDefault="007F10E1" w:rsidP="007F10E1">
      <w:r w:rsidRPr="007F10E1">
        <w:rPr>
          <w:rFonts w:ascii="Times New Roman" w:hAnsi="Times New Roman" w:cs="Times New Roman"/>
          <w:sz w:val="40"/>
          <w:szCs w:val="40"/>
        </w:rPr>
        <w:t>Крупный и средний бизнес на Урале стал активнее брать кредиты</w:t>
      </w:r>
    </w:p>
    <w:p w:rsidR="007F10E1" w:rsidRPr="007F10E1" w:rsidRDefault="007F10E1" w:rsidP="007F10E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0E1">
        <w:rPr>
          <w:rFonts w:ascii="Times New Roman" w:hAnsi="Times New Roman" w:cs="Times New Roman"/>
          <w:sz w:val="24"/>
          <w:szCs w:val="24"/>
        </w:rPr>
        <w:t>27/12/2017 - 12:32 Уральский банк Сбербанка за 2017 год увеличил свою долю на рынке кредитования крупного и среднего бизнеса на 3 процентных пункта - с 28,3% до 31,3%. По этому показателю Уральский банк стал лидером среди всех территориальных банков Сбербанка.</w:t>
      </w:r>
    </w:p>
    <w:p w:rsidR="007F10E1" w:rsidRPr="007F10E1" w:rsidRDefault="007F10E1" w:rsidP="007F10E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0E1">
        <w:rPr>
          <w:rFonts w:ascii="Times New Roman" w:hAnsi="Times New Roman" w:cs="Times New Roman"/>
          <w:sz w:val="24"/>
          <w:szCs w:val="24"/>
        </w:rPr>
        <w:t>Как сообщили агентству «</w:t>
      </w:r>
      <w:proofErr w:type="spellStart"/>
      <w:r w:rsidRPr="007F10E1">
        <w:rPr>
          <w:rFonts w:ascii="Times New Roman" w:hAnsi="Times New Roman" w:cs="Times New Roman"/>
          <w:sz w:val="24"/>
          <w:szCs w:val="24"/>
        </w:rPr>
        <w:t>Урал-пресс-информ</w:t>
      </w:r>
      <w:proofErr w:type="spellEnd"/>
      <w:r w:rsidRPr="007F10E1">
        <w:rPr>
          <w:rFonts w:ascii="Times New Roman" w:hAnsi="Times New Roman" w:cs="Times New Roman"/>
          <w:sz w:val="24"/>
          <w:szCs w:val="24"/>
        </w:rPr>
        <w:t>» в Челябинском отделении Сбербанка, прирост доли регионального подразделения Сбербанка в данном сегменте происходил на фоне увеличения общей емкости рынка - общий объем кредитования предприятий крупного и среднего бизнеса за год вырос с 472 до 486 млрд. рублей.</w:t>
      </w:r>
    </w:p>
    <w:p w:rsidR="00DD659D" w:rsidRPr="007F10E1" w:rsidRDefault="007F10E1" w:rsidP="007F10E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0E1">
        <w:rPr>
          <w:rFonts w:ascii="Times New Roman" w:hAnsi="Times New Roman" w:cs="Times New Roman"/>
          <w:sz w:val="24"/>
          <w:szCs w:val="24"/>
        </w:rPr>
        <w:t xml:space="preserve">Рост доли Уральского банка Сбербанка в большой степени связан с увеличением вложений в промышленность, в том числе – тяжелую. В основном эта тенденция касается Челябинской и Свердловской областей. </w:t>
      </w:r>
      <w:proofErr w:type="gramStart"/>
      <w:r w:rsidRPr="007F10E1">
        <w:rPr>
          <w:rFonts w:ascii="Times New Roman" w:hAnsi="Times New Roman" w:cs="Times New Roman"/>
          <w:sz w:val="24"/>
          <w:szCs w:val="24"/>
        </w:rPr>
        <w:t>Как отмечают эксперты банка, рост интереса крупного и среднего бизнеса к использованию кредитных ресурсов обусловлен тремя основными факторами: это стабилизация ситуации в экономике регионов, рост цен на некоторые экспортные сырьевые товары (алюминий, медь и никель), а также рост промышленного производства – в основном в машиностроении, энергетике, добыче полезных ископаемых, химическом производстве и сельском хозяйстве.</w:t>
      </w:r>
      <w:proofErr w:type="gramEnd"/>
      <w:r w:rsidRPr="007F10E1">
        <w:rPr>
          <w:rFonts w:ascii="Times New Roman" w:hAnsi="Times New Roman" w:cs="Times New Roman"/>
          <w:sz w:val="24"/>
          <w:szCs w:val="24"/>
        </w:rPr>
        <w:t xml:space="preserve"> При этом, чаще всего речи о реализации принципиально новых масштабных </w:t>
      </w:r>
      <w:proofErr w:type="spellStart"/>
      <w:r w:rsidRPr="007F10E1">
        <w:rPr>
          <w:rFonts w:ascii="Times New Roman" w:hAnsi="Times New Roman" w:cs="Times New Roman"/>
          <w:sz w:val="24"/>
          <w:szCs w:val="24"/>
        </w:rPr>
        <w:t>инвестпроектов</w:t>
      </w:r>
      <w:proofErr w:type="spellEnd"/>
      <w:r w:rsidRPr="007F10E1">
        <w:rPr>
          <w:rFonts w:ascii="Times New Roman" w:hAnsi="Times New Roman" w:cs="Times New Roman"/>
          <w:sz w:val="24"/>
          <w:szCs w:val="24"/>
        </w:rPr>
        <w:t xml:space="preserve"> не идет: в основном крупный и средний бизнес привлекает кредиты Сбербанка для расширения уже действующих производств и пополнения оборотных средств.</w:t>
      </w:r>
    </w:p>
    <w:sectPr w:rsidR="00DD659D" w:rsidRPr="007F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10E1"/>
    <w:rsid w:val="007F10E1"/>
    <w:rsid w:val="00D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2017-12-28T04:54:00Z</dcterms:created>
  <dcterms:modified xsi:type="dcterms:W3CDTF">2017-12-28T04:56:00Z</dcterms:modified>
</cp:coreProperties>
</file>